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 xml:space="preserve">FORM 4 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  <w:lang w:val="en-US"/>
        </w:rPr>
        <w:t xml:space="preserve">MAKEE JET 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>1 2025 EXAMINATION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>Kenya Certificate of Secondary Education (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>K.C.S.E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>)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color w:val="000000"/>
          <w:sz w:val="24"/>
          <w:szCs w:val="24"/>
        </w:rPr>
      </w:pPr>
    </w:p>
    <w:p>
      <w:pPr>
        <w:pStyle w:val="style0"/>
        <w:tabs>
          <w:tab w:val="left" w:leader="none" w:pos="432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MARKING SCHEME </w:t>
      </w:r>
    </w:p>
    <w:p>
      <w:pPr>
        <w:pStyle w:val="style0"/>
        <w:tabs>
          <w:tab w:val="left" w:leader="none" w:pos="432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PAPER 2 BIOLOGY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>to expel oxygen</w:t>
      </w:r>
      <w:r>
        <w:rPr>
          <w:rFonts w:ascii="Times New Roman" w:cs="Times New Roman" w:hAnsi="Times New Roman"/>
          <w:sz w:val="24"/>
          <w:szCs w:val="24"/>
        </w:rPr>
        <w:t>/air</w:t>
      </w:r>
      <w:r>
        <w:rPr>
          <w:rFonts w:ascii="Times New Roman" w:cs="Times New Roman" w:hAnsi="Times New Roman"/>
          <w:sz w:val="24"/>
          <w:szCs w:val="24"/>
        </w:rPr>
        <w:t>: 1mk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(b) To prevent destruction of enzymes by very high temperatures;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(c) To prevent entry of </w:t>
      </w:r>
      <w:r>
        <w:rPr>
          <w:rFonts w:ascii="Times New Roman" w:cs="Times New Roman" w:hAnsi="Times New Roman"/>
          <w:sz w:val="24"/>
          <w:szCs w:val="24"/>
        </w:rPr>
        <w:t>oxygen ;( into</w:t>
      </w:r>
      <w:r>
        <w:rPr>
          <w:rFonts w:ascii="Times New Roman" w:cs="Times New Roman" w:hAnsi="Times New Roman"/>
          <w:sz w:val="24"/>
          <w:szCs w:val="24"/>
        </w:rPr>
        <w:t xml:space="preserve"> the mixture so as anaerobic respiration could take place)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(d) </w:t>
      </w:r>
      <w:r>
        <w:rPr>
          <w:rFonts w:ascii="Times New Roman" w:cs="Times New Roman" w:hAnsi="Times New Roman"/>
          <w:sz w:val="24"/>
          <w:szCs w:val="24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would turn milky/white precipitation;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(e)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is the amount of oxygen required to break down the lactic acid which fo</w:t>
      </w:r>
      <w:r>
        <w:rPr>
          <w:rFonts w:ascii="Times New Roman" w:cs="Times New Roman" w:hAnsi="Times New Roman"/>
          <w:sz w:val="24"/>
          <w:szCs w:val="24"/>
        </w:rPr>
        <w:t xml:space="preserve">rms due deficiency of oxygen during </w:t>
      </w:r>
      <w:r>
        <w:rPr>
          <w:rFonts w:ascii="Times New Roman" w:cs="Times New Roman" w:hAnsi="Times New Roman"/>
          <w:sz w:val="24"/>
          <w:szCs w:val="24"/>
        </w:rPr>
        <w:t>respiration;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(ii)  It </w:t>
      </w:r>
      <w:r>
        <w:rPr>
          <w:rFonts w:ascii="Times New Roman" w:cs="Times New Roman" w:hAnsi="Times New Roman"/>
          <w:sz w:val="24"/>
          <w:szCs w:val="24"/>
        </w:rPr>
        <w:t xml:space="preserve">is </w:t>
      </w:r>
      <w:r>
        <w:rPr>
          <w:rFonts w:ascii="Times New Roman" w:cs="Times New Roman" w:hAnsi="Times New Roman"/>
          <w:sz w:val="24"/>
          <w:szCs w:val="24"/>
        </w:rPr>
        <w:t xml:space="preserve">ratio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>volume of</w:t>
      </w:r>
      <w:r>
        <w:rPr>
          <w:rFonts w:ascii="Times New Roman" w:cs="Times New Roman" w:hAnsi="Times New Roman"/>
          <w:sz w:val="24"/>
          <w:szCs w:val="24"/>
        </w:rPr>
        <w:t xml:space="preserve"> carbon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IV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oxide produced </w:t>
      </w:r>
      <w:r>
        <w:rPr>
          <w:rFonts w:ascii="Times New Roman" w:cs="Times New Roman" w:hAnsi="Times New Roman"/>
          <w:sz w:val="24"/>
          <w:szCs w:val="24"/>
        </w:rPr>
        <w:t xml:space="preserve">to oxygen consumed </w:t>
      </w:r>
      <w:r>
        <w:rPr>
          <w:rFonts w:ascii="Times New Roman" w:cs="Times New Roman" w:hAnsi="Times New Roman"/>
          <w:sz w:val="24"/>
          <w:szCs w:val="24"/>
        </w:rPr>
        <w:t>during respiration;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Or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RQ</w:t>
      </w:r>
      <w:r>
        <w:rPr>
          <w:rFonts w:ascii="Times New Roman" w:cs="Times New Roman" w:hAnsi="Times New Roman"/>
          <w:sz w:val="24"/>
          <w:szCs w:val="24"/>
        </w:rPr>
        <w:t xml:space="preserve"> = </w:t>
      </w:r>
      <w:r>
        <w:rPr>
          <w:rFonts w:ascii="Times New Roman" w:cs="Times New Roman" w:hAnsi="Times New Roman"/>
          <w:sz w:val="24"/>
          <w:szCs w:val="24"/>
          <w:u w:val="single"/>
        </w:rPr>
        <w:t>(volume) of CO</w:t>
      </w:r>
      <w:r>
        <w:rPr>
          <w:rFonts w:ascii="Times New Roman" w:cs="Times New Roman" w:hAnsi="Times New Roman"/>
          <w:sz w:val="24"/>
          <w:szCs w:val="24"/>
          <w:u w:val="single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produced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(</w:t>
      </w:r>
      <w:r>
        <w:rPr>
          <w:rFonts w:ascii="Times New Roman" w:cs="Times New Roman" w:hAnsi="Times New Roman"/>
          <w:sz w:val="24"/>
          <w:szCs w:val="24"/>
        </w:rPr>
        <w:t>Volume</w:t>
      </w:r>
      <w:r>
        <w:rPr>
          <w:rFonts w:ascii="Times New Roman" w:cs="Times New Roman" w:hAnsi="Times New Roman"/>
          <w:sz w:val="24"/>
          <w:szCs w:val="24"/>
        </w:rPr>
        <w:t xml:space="preserve"> of) O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consumed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86.0pt;margin-top:7.6pt;width:57.75pt;height:0.0pt;z-index: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(f) Carbon IV oxide + calcium hydroxide                        </w:t>
      </w:r>
      <w:r>
        <w:rPr>
          <w:rFonts w:ascii="Times New Roman" w:cs="Times New Roman" w:hAnsi="Times New Roman"/>
          <w:sz w:val="24"/>
          <w:szCs w:val="24"/>
        </w:rPr>
        <w:t>Calcium carbonate</w:t>
      </w:r>
      <w:r>
        <w:rPr>
          <w:rFonts w:ascii="Times New Roman" w:cs="Times New Roman" w:hAnsi="Times New Roman"/>
          <w:sz w:val="24"/>
          <w:szCs w:val="24"/>
        </w:rPr>
        <w:t xml:space="preserve"> + water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hAnsi="Times New Roman"/>
          <w:sz w:val="24"/>
          <w:szCs w:val="24"/>
        </w:rPr>
        <w:t>(a) osmosis;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A-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volume of the sugar solution increased;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B-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volume of the sugar solution remained the same;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>A-</w:t>
      </w:r>
      <w:r>
        <w:rPr>
          <w:rFonts w:ascii="Times New Roman" w:cs="Times New Roman" w:hAnsi="Times New Roman"/>
          <w:sz w:val="24"/>
          <w:szCs w:val="24"/>
        </w:rPr>
        <w:t xml:space="preserve"> the sugar solution drew water from the potato cells in the cavity by osmosis because it is hypertonic to the cell sap; these cells drew water from the adjacent cells until water is drawn from the beaker across the semi permeable membrane;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B- the potato cells had been killed by boiling and thus no net movement of water across the potato cells into the sugar solution;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potato will be firm/rigid; the cell sap of the cells will be hypertonic to the water and it drew water by osmosis making the cells to be turgid;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(a) alveolus;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(b) X- oxygen;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Y-carbon (IV) oxide;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>X dissolves in the moist lining of the alveolus; it diffuses in solution form across the epithelium of the alveolus; across the endothelium of the capillary into the capillary; due to an oxygen diffusion gradient;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mucal</w:t>
      </w:r>
      <w:r>
        <w:rPr>
          <w:rFonts w:ascii="Times New Roman" w:cs="Times New Roman" w:hAnsi="Times New Roman"/>
          <w:sz w:val="24"/>
          <w:szCs w:val="24"/>
        </w:rPr>
        <w:t xml:space="preserve"> walls of the bronchial tubes are blocked with deposits of tar from the cigarette smoke, it therefore causes uncontrollable growth of the lung cells;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4.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a) A...........ovary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B...........cervix acc</w:t>
      </w:r>
      <w:r>
        <w:rPr>
          <w:rFonts w:ascii="Times New Roman" w:cs="Times New Roman" w:hAnsi="Times New Roman"/>
          <w:sz w:val="24"/>
          <w:szCs w:val="24"/>
        </w:rPr>
        <w:t>ept</w:t>
      </w:r>
      <w:r>
        <w:rPr>
          <w:rFonts w:ascii="Times New Roman" w:cs="Times New Roman" w:hAnsi="Times New Roman"/>
          <w:sz w:val="24"/>
          <w:szCs w:val="24"/>
        </w:rPr>
        <w:t xml:space="preserve"> uterine wall        2mks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FSH (Follicle</w:t>
      </w:r>
      <w:r>
        <w:rPr>
          <w:rFonts w:ascii="Times New Roman" w:cs="Times New Roman" w:hAnsi="Times New Roman"/>
          <w:sz w:val="24"/>
          <w:szCs w:val="24"/>
        </w:rPr>
        <w:t xml:space="preserve"> Stimulating Hormone) rej</w:t>
      </w:r>
      <w:r>
        <w:rPr>
          <w:rFonts w:ascii="Times New Roman" w:cs="Times New Roman" w:hAnsi="Times New Roman"/>
          <w:sz w:val="24"/>
          <w:szCs w:val="24"/>
        </w:rPr>
        <w:t>ect;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F.S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  <w:r>
        <w:rPr>
          <w:rFonts w:ascii="Times New Roman" w:cs="Times New Roman" w:hAnsi="Times New Roman"/>
          <w:sz w:val="24"/>
          <w:szCs w:val="24"/>
        </w:rPr>
        <w:t>H        1 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 xml:space="preserve">k 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c) 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Ovary --- </w:t>
      </w:r>
      <w:r>
        <w:rPr>
          <w:rFonts w:ascii="Times New Roman" w:cs="Times New Roman" w:hAnsi="Times New Roman"/>
          <w:sz w:val="24"/>
          <w:szCs w:val="24"/>
        </w:rPr>
        <w:t>oestrogen</w:t>
      </w:r>
      <w:r>
        <w:rPr>
          <w:rFonts w:ascii="Times New Roman" w:cs="Times New Roman" w:hAnsi="Times New Roman"/>
          <w:sz w:val="24"/>
          <w:szCs w:val="24"/>
        </w:rPr>
        <w:t xml:space="preserve"> / progesterone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ii)  </w:t>
      </w:r>
      <w:r>
        <w:rPr>
          <w:rFonts w:ascii="Times New Roman" w:cs="Times New Roman" w:hAnsi="Times New Roman"/>
          <w:sz w:val="24"/>
          <w:szCs w:val="24"/>
        </w:rPr>
        <w:t>Oestrogen</w:t>
      </w:r>
      <w:r>
        <w:rPr>
          <w:rFonts w:ascii="Times New Roman" w:cs="Times New Roman" w:hAnsi="Times New Roman"/>
          <w:sz w:val="24"/>
          <w:szCs w:val="24"/>
        </w:rPr>
        <w:t xml:space="preserve"> – stimulates/causes</w:t>
      </w:r>
      <w:r>
        <w:rPr>
          <w:rFonts w:ascii="Times New Roman" w:cs="Times New Roman" w:hAnsi="Times New Roman"/>
          <w:sz w:val="24"/>
          <w:szCs w:val="24"/>
        </w:rPr>
        <w:t xml:space="preserve"> repair and healing of </w:t>
      </w:r>
      <w:r>
        <w:rPr>
          <w:rFonts w:ascii="Times New Roman" w:cs="Times New Roman" w:hAnsi="Times New Roman"/>
          <w:sz w:val="24"/>
          <w:szCs w:val="24"/>
        </w:rPr>
        <w:t>endometrium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1mk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stimulates the pituitary gland to secrete luteinizing hormone; 1mk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d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</w:rPr>
        <w:t>Fertilized ovum divides into two parts; each of which</w:t>
      </w:r>
      <w:r>
        <w:rPr>
          <w:rFonts w:ascii="Times New Roman" w:cs="Times New Roman" w:hAnsi="Times New Roman"/>
        </w:rPr>
        <w:t xml:space="preserve"> develop into separate embryo; </w:t>
      </w:r>
      <w:r>
        <w:rPr>
          <w:rFonts w:ascii="Times New Roman" w:cs="Times New Roman" w:hAnsi="Times New Roman"/>
        </w:rPr>
        <w:t>(2 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K: Buccal cavity; N: </w:t>
      </w:r>
      <w:r>
        <w:rPr>
          <w:rFonts w:ascii="Times New Roman" w:cs="Times New Roman" w:eastAsia="Calibri" w:hAnsi="Times New Roman"/>
          <w:sz w:val="24"/>
          <w:szCs w:val="24"/>
        </w:rPr>
        <w:t>Nose</w:t>
      </w:r>
      <w:r>
        <w:rPr>
          <w:rFonts w:ascii="Times New Roman" w:cs="Times New Roman" w:eastAsia="Calibri" w:hAnsi="Times New Roman"/>
          <w:sz w:val="24"/>
          <w:szCs w:val="24"/>
        </w:rPr>
        <w:t>/ Nostril; (b) L: Sensitivity/ tasting of food; M: Gaseous exchange;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  <w:r>
        <w:rPr>
          <w:rFonts w:ascii="Times New Roman" w:cs="Times New Roman" w:eastAsia="Calibri" w:hAnsi="Times New Roman"/>
          <w:sz w:val="24"/>
          <w:szCs w:val="24"/>
        </w:rPr>
        <w:t>During strenuous exercise;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Highly </w:t>
      </w:r>
      <w:r>
        <w:rPr>
          <w:rFonts w:ascii="Times New Roman" w:cs="Times New Roman" w:eastAsia="Calibri" w:hAnsi="Times New Roman"/>
          <w:sz w:val="24"/>
          <w:szCs w:val="24"/>
        </w:rPr>
        <w:t>vascularized</w:t>
      </w:r>
      <w:r>
        <w:rPr>
          <w:rFonts w:ascii="Times New Roman" w:cs="Times New Roman" w:eastAsia="Calibri" w:hAnsi="Times New Roman"/>
          <w:sz w:val="24"/>
          <w:szCs w:val="24"/>
        </w:rPr>
        <w:t>/well supplied with bloo</w:t>
      </w:r>
      <w:r>
        <w:rPr>
          <w:rFonts w:ascii="Times New Roman" w:cs="Times New Roman" w:eastAsia="Calibri" w:hAnsi="Times New Roman"/>
          <w:sz w:val="24"/>
          <w:szCs w:val="24"/>
        </w:rPr>
        <w:t xml:space="preserve">d capillaries to create </w:t>
      </w:r>
      <w:r>
        <w:rPr>
          <w:rFonts w:ascii="Times New Roman" w:cs="Times New Roman" w:eastAsia="Calibri" w:hAnsi="Times New Roman"/>
          <w:sz w:val="24"/>
          <w:szCs w:val="24"/>
        </w:rPr>
        <w:t>a  steep</w:t>
      </w:r>
      <w:r>
        <w:rPr>
          <w:rFonts w:ascii="Times New Roman" w:cs="Times New Roman" w:eastAsia="Calibri" w:hAnsi="Times New Roman"/>
          <w:sz w:val="24"/>
          <w:szCs w:val="24"/>
        </w:rPr>
        <w:t xml:space="preserve"> concentration gradient for faster</w:t>
      </w:r>
      <w:r>
        <w:rPr>
          <w:rFonts w:ascii="Times New Roman" w:cs="Times New Roman" w:eastAsia="Calibri" w:hAnsi="Times New Roman"/>
          <w:sz w:val="24"/>
          <w:szCs w:val="24"/>
        </w:rPr>
        <w:t xml:space="preserve"> transportation of gases; Thin lining to facilitate diffusion of gases across; Moist to dissolve gases to enable them to diffuse across;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[mark 1</w:t>
      </w:r>
      <w:r>
        <w:rPr>
          <w:rFonts w:ascii="Times New Roman" w:cs="Times New Roman" w:eastAsia="Calibri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eastAsia="Calibri" w:hAnsi="Times New Roman"/>
          <w:sz w:val="24"/>
          <w:szCs w:val="24"/>
        </w:rPr>
        <w:t xml:space="preserve"> 2]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  <w:u w:val="single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(a) consistent and appropriate 2marks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Labeled axes 1mark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Correct plotted points 2marks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Smooth curve 1mark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Identity of the curves 1mark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noProof/>
          <w:sz w:val="24"/>
          <w:szCs w:val="24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66675</wp:posOffset>
            </wp:positionH>
            <wp:positionV relativeFrom="paragraph">
              <wp:posOffset>6985</wp:posOffset>
            </wp:positionV>
            <wp:extent cx="5953125" cy="5419725"/>
            <wp:effectExtent l="0" t="0" r="9525" b="9525"/>
            <wp:wrapNone/>
            <wp:docPr id="1028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53125" cy="5419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(b) 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 xml:space="preserve">) </w:t>
      </w:r>
      <w:r>
        <w:rPr>
          <w:rFonts w:ascii="Times New Roman" w:cs="Times New Roman" w:eastAsia="Calibri" w:hAnsi="Times New Roman"/>
          <w:sz w:val="24"/>
          <w:szCs w:val="24"/>
        </w:rPr>
        <w:t>an increase in rainfall amount leads to an increase in the locust population/a decrease in the amount of rainfall leads to a decrease in the population of locusts;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(ii)</w:t>
      </w:r>
      <w:r>
        <w:rPr>
          <w:rFonts w:ascii="Times New Roman" w:cs="Times New Roman" w:eastAsia="Calibri" w:hAnsi="Times New Roman"/>
          <w:sz w:val="24"/>
          <w:szCs w:val="24"/>
        </w:rPr>
        <w:t xml:space="preserve"> Increased rainfall led to increased vegetation/grass; this led to adequate food supply to the locust; and that led to a corresponding increase in their population; </w:t>
      </w:r>
      <w:r>
        <w:rPr>
          <w:rFonts w:ascii="Times New Roman" w:cs="Times New Roman" w:eastAsia="Calibri" w:hAnsi="Times New Roman"/>
          <w:b/>
          <w:sz w:val="24"/>
          <w:szCs w:val="24"/>
        </w:rPr>
        <w:t>accept converse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                    </w:t>
      </w:r>
      <w:r>
        <w:rPr>
          <w:rFonts w:ascii="Times New Roman" w:cs="Times New Roman" w:eastAsia="Calibri" w:hAnsi="Times New Roman"/>
          <w:sz w:val="24"/>
          <w:szCs w:val="24"/>
        </w:rPr>
        <w:t>Increased breeding sites for the locusts;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</w:t>
      </w:r>
      <w:r>
        <w:rPr>
          <w:rFonts w:ascii="Times New Roman" w:cs="Times New Roman" w:eastAsia="Calibri" w:hAnsi="Times New Roman"/>
          <w:sz w:val="24"/>
          <w:szCs w:val="24"/>
        </w:rPr>
        <w:t>(c) Population of craws and locusts decreased; decrease in the amount of rainfall led to decrease in the vegetation/grass; this affected directly the population which are predated by the craws and thus their population decreased;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(d) 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>) capture-recapture;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(ii) </w:t>
      </w:r>
      <w:r>
        <w:rPr>
          <w:rFonts w:ascii="Times New Roman" w:cs="Times New Roman" w:eastAsia="Calibri" w:hAnsi="Times New Roman"/>
          <w:sz w:val="24"/>
          <w:szCs w:val="24"/>
        </w:rPr>
        <w:t>Direct</w:t>
      </w:r>
      <w:r>
        <w:rPr>
          <w:rFonts w:ascii="Times New Roman" w:cs="Times New Roman" w:eastAsia="Calibri" w:hAnsi="Times New Roman"/>
          <w:sz w:val="24"/>
          <w:szCs w:val="24"/>
        </w:rPr>
        <w:t>/ total</w:t>
      </w:r>
      <w:r>
        <w:rPr>
          <w:rFonts w:ascii="Times New Roman" w:cs="Times New Roman" w:eastAsia="Calibri" w:hAnsi="Times New Roman"/>
          <w:sz w:val="24"/>
          <w:szCs w:val="24"/>
        </w:rPr>
        <w:t xml:space="preserve"> count;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>) locusts are primary consumers;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Craws are secondary consumers;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noProof/>
          <w:sz w:val="24"/>
          <w:szCs w:val="24"/>
        </w:rPr>
        <w:pict>
          <v:shape id="1029" type="#_x0000_t32" filled="f" style="position:absolute;margin-left:123.75pt;margin-top:8.8pt;width:36.0pt;height:0.75pt;z-index:4;mso-position-horizontal-relative:text;mso-position-vertical-relative:text;mso-width-relative:page;mso-height-relative:page;mso-wrap-distance-left:0.0pt;mso-wrap-distance-right:0.0pt;visibility:visible;">
            <v:stroke endarrow="block" joinstyle="miter" weight="0.5pt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/>
          <w:noProof/>
          <w:sz w:val="24"/>
          <w:szCs w:val="24"/>
        </w:rPr>
        <w:pict>
          <v:shape id="1030" type="#_x0000_t32" filled="f" style="position:absolute;margin-left:61.5pt;margin-top:9.55pt;width:28.5pt;height:0.0pt;z-index:3;mso-position-horizontal-relative:text;mso-position-vertical-relative:text;mso-width-relative:page;mso-height-relative:page;mso-wrap-distance-left:0.0pt;mso-wrap-distance-right:0.0pt;visibility:visible;">
            <v:stroke endarrow="block" joinstyle="miter" weight="0.5pt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/>
          <w:sz w:val="24"/>
          <w:szCs w:val="24"/>
        </w:rPr>
        <w:t xml:space="preserve">      (ii) </w:t>
      </w:r>
      <w:r>
        <w:rPr>
          <w:rFonts w:ascii="Times New Roman" w:cs="Times New Roman" w:eastAsia="Calibri" w:hAnsi="Times New Roman"/>
          <w:sz w:val="24"/>
          <w:szCs w:val="24"/>
        </w:rPr>
        <w:t>Grass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</w:t>
      </w:r>
      <w:r>
        <w:rPr>
          <w:rFonts w:ascii="Times New Roman" w:cs="Times New Roman" w:eastAsia="Calibri" w:hAnsi="Times New Roman"/>
          <w:sz w:val="24"/>
          <w:szCs w:val="24"/>
        </w:rPr>
        <w:t>locusts’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craws;</w:t>
      </w:r>
    </w:p>
    <w:p>
      <w:pPr>
        <w:pStyle w:val="style0"/>
        <w:spacing w:lineRule="auto" w:line="36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(f) </w:t>
      </w:r>
      <w:r>
        <w:rPr>
          <w:rFonts w:ascii="Times New Roman" w:cs="Times New Roman" w:eastAsia="Calibri" w:hAnsi="Times New Roman"/>
          <w:sz w:val="24"/>
          <w:szCs w:val="24"/>
        </w:rPr>
        <w:t>Craws</w:t>
      </w:r>
      <w:r>
        <w:rPr>
          <w:rFonts w:ascii="Times New Roman" w:cs="Times New Roman" w:eastAsia="Calibri" w:hAnsi="Times New Roman"/>
          <w:sz w:val="24"/>
          <w:szCs w:val="24"/>
        </w:rPr>
        <w:t xml:space="preserve"> decreased and grass increased;</w:t>
      </w:r>
    </w:p>
    <w:p>
      <w:pPr>
        <w:pStyle w:val="style0"/>
        <w:ind w:left="720" w:hanging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7.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Discuss the practical application of genetics, giving specific examples and their benefits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(</w:t>
      </w:r>
      <w:r>
        <w:rPr>
          <w:rFonts w:ascii="Book Antiqua" w:hAnsi="Book Antiqua"/>
          <w:b/>
        </w:rPr>
        <w:t>20 marks)</w:t>
      </w:r>
    </w:p>
    <w:p>
      <w:pPr>
        <w:pStyle w:val="style0"/>
        <w:numPr>
          <w:ilvl w:val="0"/>
          <w:numId w:val="7"/>
        </w:numPr>
        <w:tabs>
          <w:tab w:val="clear" w:pos="720"/>
        </w:tabs>
        <w:spacing w:after="0" w:lineRule="auto" w:line="240"/>
        <w:ind w:left="144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Inbreeding; - to increase homozygosity thus propagate desirable characteristics; maintain pure lines that are high yielding; </w:t>
      </w:r>
      <w:r>
        <w:rPr>
          <w:rFonts w:ascii="Times New Roman" w:cs="Times New Roman" w:hAnsi="Times New Roman"/>
          <w:sz w:val="24"/>
          <w:szCs w:val="24"/>
        </w:rPr>
        <w:t>e.g.</w:t>
      </w:r>
      <w:r>
        <w:rPr>
          <w:rFonts w:ascii="Times New Roman" w:cs="Times New Roman" w:hAnsi="Times New Roman"/>
          <w:sz w:val="24"/>
          <w:szCs w:val="24"/>
        </w:rPr>
        <w:t xml:space="preserve"> pure Friesian/jersey for high milk yield</w:t>
      </w:r>
    </w:p>
    <w:p>
      <w:pPr>
        <w:pStyle w:val="style0"/>
        <w:numPr>
          <w:ilvl w:val="0"/>
          <w:numId w:val="7"/>
        </w:numPr>
        <w:tabs>
          <w:tab w:val="clear" w:pos="720"/>
        </w:tabs>
        <w:spacing w:after="0" w:lineRule="auto" w:line="240"/>
        <w:ind w:left="144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Out breeding/cross breeding; gives rise to new breeds/strains/varieties /hybrids; hence </w:t>
      </w:r>
      <w:r>
        <w:rPr>
          <w:rFonts w:ascii="Times New Roman" w:cs="Times New Roman" w:hAnsi="Times New Roman"/>
          <w:sz w:val="24"/>
          <w:szCs w:val="24"/>
        </w:rPr>
        <w:t>hybrif</w:t>
      </w:r>
      <w:r>
        <w:rPr>
          <w:rFonts w:ascii="Times New Roman" w:cs="Times New Roman" w:hAnsi="Times New Roman"/>
          <w:sz w:val="24"/>
          <w:szCs w:val="24"/>
        </w:rPr>
        <w:t xml:space="preserve"> vigor (heterosis results); these have higher yield; early maturing/faster growth’ resistance to diseases and pests; improved/better quality of produce; increased resistant/wheat (Triticum/crossing Friesian and Zebu to get cross with higher milk yield to drought tolerant</w:t>
      </w:r>
    </w:p>
    <w:p>
      <w:pPr>
        <w:pStyle w:val="style0"/>
        <w:numPr>
          <w:ilvl w:val="0"/>
          <w:numId w:val="7"/>
        </w:numPr>
        <w:tabs>
          <w:tab w:val="clear" w:pos="720"/>
        </w:tabs>
        <w:spacing w:after="0" w:lineRule="auto" w:line="240"/>
        <w:ind w:left="144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Blood transfusion; to save life of anemic/ people that have bled a lot</w:t>
      </w:r>
    </w:p>
    <w:p>
      <w:pPr>
        <w:pStyle w:val="style0"/>
        <w:numPr>
          <w:ilvl w:val="0"/>
          <w:numId w:val="7"/>
        </w:numPr>
        <w:tabs>
          <w:tab w:val="clear" w:pos="720"/>
        </w:tabs>
        <w:spacing w:after="0" w:lineRule="auto" w:line="240"/>
        <w:ind w:left="144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generic counseling; to inform couples about family histories of genetic disorders and possible risks involved in having children</w:t>
      </w:r>
    </w:p>
    <w:p>
      <w:pPr>
        <w:pStyle w:val="style0"/>
        <w:numPr>
          <w:ilvl w:val="0"/>
          <w:numId w:val="7"/>
        </w:numPr>
        <w:tabs>
          <w:tab w:val="clear" w:pos="720"/>
        </w:tabs>
        <w:spacing w:after="0" w:lineRule="auto" w:line="240"/>
        <w:ind w:left="144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Tissue culturing/altering characteristics of an organisms through transfer of genes from another organisms; to form transgenics (GMO); that contain /display/produce desired products; </w:t>
      </w:r>
      <w:r>
        <w:rPr>
          <w:rFonts w:ascii="Times New Roman" w:cs="Times New Roman" w:hAnsi="Times New Roman"/>
          <w:sz w:val="24"/>
          <w:szCs w:val="24"/>
        </w:rPr>
        <w:t>e.g.</w:t>
      </w:r>
      <w:r>
        <w:rPr>
          <w:rFonts w:ascii="Times New Roman" w:cs="Times New Roman" w:hAnsi="Times New Roman"/>
          <w:sz w:val="24"/>
          <w:szCs w:val="24"/>
        </w:rPr>
        <w:t xml:space="preserve"> genetically modified bacteria that produce human growth hormone / potato resistant to frost/ tomato resistant to </w:t>
      </w:r>
      <w:r>
        <w:rPr>
          <w:rFonts w:ascii="Times New Roman" w:cs="Times New Roman" w:hAnsi="Times New Roman"/>
          <w:sz w:val="24"/>
          <w:szCs w:val="24"/>
        </w:rPr>
        <w:t>TMV</w:t>
      </w:r>
      <w:r>
        <w:rPr>
          <w:rFonts w:ascii="Times New Roman" w:cs="Times New Roman" w:hAnsi="Times New Roman"/>
          <w:sz w:val="24"/>
          <w:szCs w:val="24"/>
        </w:rPr>
        <w:t xml:space="preserve">/carp fish grows larger than normal </w:t>
      </w:r>
      <w:r>
        <w:rPr>
          <w:rFonts w:ascii="Times New Roman" w:cs="Times New Roman" w:hAnsi="Times New Roman"/>
          <w:sz w:val="24"/>
          <w:szCs w:val="24"/>
        </w:rPr>
        <w:t>etc</w:t>
      </w:r>
    </w:p>
    <w:p>
      <w:pPr>
        <w:pStyle w:val="style0"/>
        <w:numPr>
          <w:ilvl w:val="0"/>
          <w:numId w:val="7"/>
        </w:numPr>
        <w:tabs>
          <w:tab w:val="clear" w:pos="720"/>
        </w:tabs>
        <w:spacing w:after="0" w:lineRule="auto" w:line="240"/>
        <w:ind w:left="144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Gene therapy; altering genes that cause genetic disorder </w:t>
      </w:r>
      <w:r>
        <w:rPr>
          <w:rFonts w:ascii="Times New Roman" w:cs="Times New Roman" w:hAnsi="Times New Roman"/>
          <w:sz w:val="24"/>
          <w:szCs w:val="24"/>
        </w:rPr>
        <w:t>e.g.</w:t>
      </w:r>
      <w:r>
        <w:rPr>
          <w:rFonts w:ascii="Times New Roman" w:cs="Times New Roman" w:hAnsi="Times New Roman"/>
          <w:sz w:val="24"/>
          <w:szCs w:val="24"/>
        </w:rPr>
        <w:t xml:space="preserve"> in control of cystic fibrosis </w:t>
      </w:r>
    </w:p>
    <w:p>
      <w:pPr>
        <w:pStyle w:val="style0"/>
        <w:tabs>
          <w:tab w:val="left" w:leader="none" w:pos="426"/>
          <w:tab w:val="left" w:leader="none" w:pos="851"/>
          <w:tab w:val="left" w:leader="none" w:pos="1276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  <w:tab w:val="left" w:leader="none" w:pos="851"/>
          <w:tab w:val="left" w:leader="none" w:pos="1276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  <w:tab w:val="left" w:leader="none" w:pos="851"/>
          <w:tab w:val="left" w:leader="none" w:pos="1276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  <w:tab w:val="left" w:leader="none" w:pos="851"/>
          <w:tab w:val="left" w:leader="none" w:pos="1276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Protection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The cornified layer is made of flattened dead cells; to protect the body against mechanical damage; the dead cells are filled a tough flexible substance, keratin (which is waterproof); to reduce water loss from the skin by evaporation;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The skin also secretes melanin; that absorbs the lethal UV rays from the sun;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The skin secretes sebum; that is antiseptic; and kills the </w:t>
      </w:r>
      <w:r>
        <w:rPr>
          <w:sz w:val="24"/>
          <w:szCs w:val="24"/>
        </w:rPr>
        <w:t>disease causing</w:t>
      </w:r>
      <w:r>
        <w:rPr>
          <w:sz w:val="24"/>
          <w:szCs w:val="24"/>
        </w:rPr>
        <w:t xml:space="preserve"> microorganisms;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Thermoregulation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The contraction and relaxation of erector pili muscle; regulates body temperature by affecting the orientation of the hair on the skin surface; for instance, when the body temperature rises above normal, the erector pili muscle relaxes; hair lies flat on the skin surface; little air is trapped and more heat is lost into the environment by radiation and convection;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when the body temperature falls below normal, erector pili muscles contract; hair stands still; more air is trapped and less heat is lost by radiation and convection because air is a poor conductor of heat;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Sweat glands also regulate body temperature by controlling amount of sweat produced; when the body temperature rises above normal, sweat gland produces sweat; water in sweat vaporizes by absorbing latent heat of vaporization; hence cooling the </w:t>
      </w:r>
      <w:r>
        <w:rPr>
          <w:sz w:val="24"/>
          <w:szCs w:val="24"/>
        </w:rPr>
        <w:t xml:space="preserve">body;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z w:val="24"/>
          <w:szCs w:val="24"/>
        </w:rPr>
        <w:t xml:space="preserve"> the body temperature fall</w:t>
      </w:r>
      <w:r>
        <w:rPr>
          <w:sz w:val="24"/>
          <w:szCs w:val="24"/>
        </w:rPr>
        <w:t>s below normal, sweating ceases;</w:t>
      </w:r>
      <w:r>
        <w:rPr>
          <w:sz w:val="24"/>
          <w:szCs w:val="24"/>
        </w:rPr>
        <w:t xml:space="preserve"> and less heat is lost into the environment;</w:t>
      </w:r>
    </w:p>
    <w:p>
      <w:pPr>
        <w:pStyle w:val="style0"/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Arterioles of the skin/superficial blood vessels also regulate body temperature; when the body temperature rises above normal, the arterioles dilate; and more blood flows near the skin surface; more heat is lost into the environment; </w:t>
      </w:r>
      <w:r>
        <w:rPr>
          <w:b/>
          <w:sz w:val="24"/>
          <w:szCs w:val="24"/>
        </w:rPr>
        <w:t>(vasodilation)</w:t>
      </w:r>
    </w:p>
    <w:p>
      <w:pPr>
        <w:pStyle w:val="style0"/>
        <w:spacing w:before="240"/>
        <w:rPr>
          <w:sz w:val="24"/>
          <w:szCs w:val="24"/>
        </w:rPr>
      </w:pPr>
      <w:r>
        <w:rPr>
          <w:sz w:val="24"/>
          <w:szCs w:val="24"/>
        </w:rPr>
        <w:t>When the body temperature falls below normal, the arterioles of the skin constrict; less blood flows near the skin surface; and more heat is retained in the blood;</w:t>
      </w:r>
      <w:r>
        <w:rPr>
          <w:b/>
          <w:sz w:val="24"/>
          <w:szCs w:val="24"/>
        </w:rPr>
        <w:t>(vasoconstriction)</w:t>
      </w:r>
    </w:p>
    <w:p>
      <w:pPr>
        <w:pStyle w:val="style0"/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Excretion;</w:t>
      </w:r>
    </w:p>
    <w:p>
      <w:pPr>
        <w:pStyle w:val="style0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The skin is involved in removal of harmful</w:t>
      </w:r>
      <w:r>
        <w:rPr>
          <w:sz w:val="24"/>
          <w:szCs w:val="24"/>
        </w:rPr>
        <w:t xml:space="preserve"> substances from the body. It is involved in the removal of excess salts; excess water; and traces of urea; some lactic acid; and carbon (IV)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oxide;</w:t>
      </w:r>
    </w:p>
    <w:p>
      <w:pPr>
        <w:pStyle w:val="style0"/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Sensory organ</w:t>
      </w:r>
    </w:p>
    <w:p>
      <w:pPr>
        <w:pStyle w:val="style0"/>
        <w:spacing w:before="240"/>
        <w:rPr>
          <w:sz w:val="24"/>
          <w:szCs w:val="24"/>
        </w:rPr>
      </w:pPr>
      <w:r>
        <w:rPr>
          <w:sz w:val="24"/>
          <w:szCs w:val="24"/>
        </w:rPr>
        <w:t>The skin has nerve cells; which detect changes from the external environment thus creating awareness within the body of changes in temperature, pressure and touch;</w:t>
      </w:r>
    </w:p>
    <w:sectPr>
      <w:head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08A5C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1544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45AC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0000003"/>
    <w:multiLevelType w:val="hybridMultilevel"/>
    <w:tmpl w:val="BF9C699A"/>
    <w:lvl w:ilvl="0" w:tplc="ADA2A71C">
      <w:start w:val="3"/>
      <w:numFmt w:val="lowerLetter"/>
      <w:lvlText w:val="(%1)"/>
      <w:lvlJc w:val="center"/>
      <w:pPr>
        <w:ind w:left="81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0000004"/>
    <w:multiLevelType w:val="hybridMultilevel"/>
    <w:tmpl w:val="463E46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2A06C68"/>
    <w:lvl w:ilvl="0" w:tplc="BF20A2DE">
      <w:start w:val="2"/>
      <w:numFmt w:val="bullet"/>
      <w:lvlText w:val="-"/>
      <w:lvlJc w:val="left"/>
      <w:pPr>
        <w:ind w:left="246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C5AC59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1df04ca-5a5e-4fe5-8ffb-8f1a1ad3f0e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5758ad0-07e3-48ae-8006-5cc85d8c5233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A17F0-297A-46B1-833F-905D959B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1088</Words>
  <Pages>1</Pages>
  <Characters>5896</Characters>
  <Application>WPS Office</Application>
  <DocSecurity>0</DocSecurity>
  <Paragraphs>109</Paragraphs>
  <ScaleCrop>false</ScaleCrop>
  <Company>Microsoft</Company>
  <LinksUpToDate>false</LinksUpToDate>
  <CharactersWithSpaces>7196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2025-03-19T12:12:08Z</dcterms:created>
  <dc:creator>Microsoft</dc:creator>
  <lastModifiedBy>TECNO CD6j</lastModifiedBy>
  <dcterms:modified xsi:type="dcterms:W3CDTF">2025-03-19T12:12:09Z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0779e856f3dc433a9b5b494e955984d9</vt:lpwstr>
  </property>
</Properties>
</file>